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2"/>
        <w:tblW w:w="14283" w:type="dxa"/>
        <w:tblLayout w:type="fixed"/>
        <w:tblLook w:val="04A0"/>
      </w:tblPr>
      <w:tblGrid>
        <w:gridCol w:w="501"/>
        <w:gridCol w:w="1677"/>
        <w:gridCol w:w="1118"/>
        <w:gridCol w:w="1065"/>
        <w:gridCol w:w="850"/>
        <w:gridCol w:w="742"/>
        <w:gridCol w:w="722"/>
        <w:gridCol w:w="1088"/>
        <w:gridCol w:w="1252"/>
        <w:gridCol w:w="3567"/>
        <w:gridCol w:w="1701"/>
      </w:tblGrid>
      <w:tr w:rsidR="0033339C">
        <w:trPr>
          <w:trHeight w:val="585"/>
        </w:trPr>
        <w:tc>
          <w:tcPr>
            <w:tcW w:w="14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附件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36"/>
                <w:szCs w:val="36"/>
              </w:rPr>
              <w:t xml:space="preserve"> </w:t>
            </w:r>
          </w:p>
          <w:p w:rsidR="0033339C" w:rsidRPr="00903BC5" w:rsidRDefault="00903BC5" w:rsidP="00903BC5">
            <w:pPr>
              <w:spacing w:line="360" w:lineRule="auto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903BC5">
              <w:rPr>
                <w:rFonts w:ascii="仿宋_GB2312" w:eastAsia="仿宋_GB2312" w:hint="eastAsia"/>
                <w:bCs/>
                <w:sz w:val="32"/>
                <w:szCs w:val="32"/>
              </w:rPr>
              <w:t>新疆师范大学2018年面向社会公开招聘</w:t>
            </w:r>
            <w:r w:rsidR="004046D4" w:rsidRPr="00903BC5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非事业编制教师</w:t>
            </w:r>
            <w:r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岗位</w:t>
            </w:r>
            <w:r w:rsidR="004046D4" w:rsidRPr="00903BC5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一览表（第</w:t>
            </w:r>
            <w:r w:rsidR="004046D4" w:rsidRPr="00903BC5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一</w:t>
            </w:r>
            <w:r w:rsidR="004046D4" w:rsidRPr="00903BC5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批）</w:t>
            </w:r>
          </w:p>
          <w:p w:rsidR="0033339C" w:rsidRDefault="0033339C" w:rsidP="00903BC5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33339C">
        <w:trPr>
          <w:trHeight w:val="39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序号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39C" w:rsidRDefault="00903BC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预科教育学院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岗位名称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岗位</w:t>
            </w:r>
          </w:p>
          <w:p w:rsidR="0033339C" w:rsidRDefault="004046D4" w:rsidP="00903BC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类</w:t>
            </w:r>
            <w:r>
              <w:rPr>
                <w:rFonts w:ascii="仿宋" w:eastAsia="仿宋" w:hAnsi="仿宋" w:cs="宋体" w:hint="eastAsia"/>
                <w:b/>
                <w:bCs/>
              </w:rPr>
              <w:t>别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903BC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招聘人数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岗位条件</w:t>
            </w:r>
          </w:p>
        </w:tc>
      </w:tr>
      <w:tr w:rsidR="0033339C">
        <w:trPr>
          <w:trHeight w:val="78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33339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39C" w:rsidRDefault="0033339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33339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33339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33339C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性别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族别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年龄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学历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其他条件</w:t>
            </w:r>
          </w:p>
        </w:tc>
      </w:tr>
      <w:tr w:rsidR="0033339C">
        <w:trPr>
          <w:trHeight w:val="149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大学语文及</w:t>
            </w:r>
            <w:r>
              <w:rPr>
                <w:rFonts w:ascii="仿宋" w:eastAsia="仿宋" w:hAnsi="仿宋" w:cs="宋体"/>
                <w:sz w:val="18"/>
                <w:szCs w:val="18"/>
              </w:rPr>
              <w:t xml:space="preserve"> </w:t>
            </w:r>
          </w:p>
          <w:p w:rsidR="0033339C" w:rsidRDefault="004046D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汉语教研室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大学语文、汉语教师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全日制硕士研究生及以上学历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 w:rsidP="003310F8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050101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文艺学、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050102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语言学及应用语言学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050103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汉语言文字学、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050105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中国古代文学、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050106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中国现当代文学、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050107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中国少数民族语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言文学（维吾尔语、哈萨克语）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040102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课程与教学论（语文方向）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339C" w:rsidRDefault="0033339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  <w:p w:rsidR="0033339C" w:rsidRDefault="0033339C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  <w:p w:rsidR="0033339C" w:rsidRDefault="004046D4" w:rsidP="003310F8">
            <w:pPr>
              <w:adjustRightInd/>
              <w:snapToGrid/>
              <w:spacing w:after="0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具有中级以上职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称，有教学经验的老师，年龄可放宽到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40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周岁以下，学历可放宽到本科以上；具有高级职称，有教学经验的老师，年龄可放宽到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45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周岁以下，学历可放宽到本科以上。</w:t>
            </w:r>
          </w:p>
          <w:p w:rsidR="0033339C" w:rsidRDefault="004046D4" w:rsidP="003310F8">
            <w:pPr>
              <w:adjustRightInd/>
              <w:snapToGrid/>
              <w:spacing w:after="0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 xml:space="preserve">　</w:t>
            </w:r>
          </w:p>
          <w:p w:rsidR="0033339C" w:rsidRDefault="004046D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 xml:space="preserve">　</w:t>
            </w:r>
          </w:p>
        </w:tc>
      </w:tr>
      <w:tr w:rsidR="0033339C">
        <w:trPr>
          <w:trHeight w:val="16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数学教研室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全日制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及以上学历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 w:rsidP="003310F8">
            <w:pPr>
              <w:adjustRightInd/>
              <w:snapToGrid/>
              <w:spacing w:after="0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070101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基础数学、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070103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概率论与数理统计、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07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0104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应用数学、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040102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课程与教学论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（数学方向）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（本科专业为数学与应用数学）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339C" w:rsidRDefault="0033339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3339C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英语教研室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35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周岁以下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全日制硕士研究生及以上学历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4046D4" w:rsidP="003310F8">
            <w:pPr>
              <w:widowControl w:val="0"/>
              <w:adjustRightInd/>
              <w:snapToGrid/>
              <w:spacing w:after="0"/>
              <w:rPr>
                <w:rFonts w:ascii="仿宋" w:eastAsia="仿宋" w:hAnsi="仿宋" w:cs="Times New Roman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2"/>
                <w:sz w:val="18"/>
                <w:szCs w:val="18"/>
              </w:rPr>
              <w:t>050201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18"/>
              </w:rPr>
              <w:t>英语语言文学、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18"/>
              </w:rPr>
              <w:t>050211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18"/>
              </w:rPr>
              <w:t>外国语言学及应用语言学、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040102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课程与教学论（英语方向）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9C" w:rsidRDefault="0033339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3339C" w:rsidRDefault="0033339C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33339C" w:rsidRDefault="0033339C">
      <w:pPr>
        <w:spacing w:line="220" w:lineRule="atLeast"/>
      </w:pPr>
    </w:p>
    <w:sectPr w:rsidR="0033339C" w:rsidSect="0033339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D4" w:rsidRDefault="004046D4" w:rsidP="00903BC5">
      <w:pPr>
        <w:spacing w:after="0"/>
      </w:pPr>
      <w:r>
        <w:separator/>
      </w:r>
    </w:p>
  </w:endnote>
  <w:endnote w:type="continuationSeparator" w:id="0">
    <w:p w:rsidR="004046D4" w:rsidRDefault="004046D4" w:rsidP="00903B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D4" w:rsidRDefault="004046D4" w:rsidP="00903BC5">
      <w:pPr>
        <w:spacing w:after="0"/>
      </w:pPr>
      <w:r>
        <w:separator/>
      </w:r>
    </w:p>
  </w:footnote>
  <w:footnote w:type="continuationSeparator" w:id="0">
    <w:p w:rsidR="004046D4" w:rsidRDefault="004046D4" w:rsidP="00903B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10F8"/>
    <w:rsid w:val="0033339C"/>
    <w:rsid w:val="003D37D8"/>
    <w:rsid w:val="004046D4"/>
    <w:rsid w:val="00426133"/>
    <w:rsid w:val="004358AB"/>
    <w:rsid w:val="00451017"/>
    <w:rsid w:val="004A2F38"/>
    <w:rsid w:val="004B6118"/>
    <w:rsid w:val="00544DB5"/>
    <w:rsid w:val="005F5483"/>
    <w:rsid w:val="007D7995"/>
    <w:rsid w:val="007E3FFD"/>
    <w:rsid w:val="008B7726"/>
    <w:rsid w:val="00903BC5"/>
    <w:rsid w:val="009C6A9F"/>
    <w:rsid w:val="009C7FAB"/>
    <w:rsid w:val="00B23547"/>
    <w:rsid w:val="00BA798E"/>
    <w:rsid w:val="00C12F34"/>
    <w:rsid w:val="00D31D50"/>
    <w:rsid w:val="00E22CC5"/>
    <w:rsid w:val="07B55648"/>
    <w:rsid w:val="166B25B1"/>
    <w:rsid w:val="1EB118A7"/>
    <w:rsid w:val="591500FB"/>
    <w:rsid w:val="5B473819"/>
    <w:rsid w:val="5F7465F1"/>
    <w:rsid w:val="641D5890"/>
    <w:rsid w:val="68D206C6"/>
    <w:rsid w:val="6E5F528D"/>
    <w:rsid w:val="7BB2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339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33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3339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333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张安新（人事处）</cp:lastModifiedBy>
  <cp:revision>10</cp:revision>
  <cp:lastPrinted>2018-01-11T09:28:00Z</cp:lastPrinted>
  <dcterms:created xsi:type="dcterms:W3CDTF">2008-09-11T17:20:00Z</dcterms:created>
  <dcterms:modified xsi:type="dcterms:W3CDTF">2018-01-12T03:22:00Z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